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263427C1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AD2E53" w:rsidRPr="00AD2E53">
        <w:rPr>
          <w:b/>
          <w:bCs/>
        </w:rPr>
        <w:t>www.weld.sk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6B679E4C" w:rsidR="00D8458F" w:rsidRDefault="00D12EB4" w:rsidP="00D12EB4">
      <w:pPr>
        <w:spacing w:before="240" w:line="276" w:lineRule="auto"/>
      </w:pPr>
      <w:r>
        <w:t xml:space="preserve">– Komu: </w:t>
      </w:r>
      <w:r w:rsidR="00AD2E53" w:rsidRPr="00AD2E53">
        <w:t xml:space="preserve">Elektro plus </w:t>
      </w:r>
      <w:proofErr w:type="spellStart"/>
      <w:r w:rsidR="00AD2E53" w:rsidRPr="00AD2E53">
        <w:t>sro</w:t>
      </w:r>
      <w:proofErr w:type="spellEnd"/>
      <w:r w:rsidR="00AD2E53" w:rsidRPr="00AD2E53">
        <w:t>, Trnavská 4455/1A 926 01 Sereď,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6193">
    <w:abstractNumId w:val="2"/>
  </w:num>
  <w:num w:numId="2" w16cid:durableId="1809123778">
    <w:abstractNumId w:val="4"/>
  </w:num>
  <w:num w:numId="3" w16cid:durableId="787507385">
    <w:abstractNumId w:val="0"/>
  </w:num>
  <w:num w:numId="4" w16cid:durableId="1947273712">
    <w:abstractNumId w:val="1"/>
  </w:num>
  <w:num w:numId="5" w16cid:durableId="843008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AD2E53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2022-04-29T06:20:00Z</dcterms:created>
  <dcterms:modified xsi:type="dcterms:W3CDTF">2022-04-29T06:20:00Z</dcterms:modified>
</cp:coreProperties>
</file>